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44F6" w14:textId="7C74A4CE" w:rsidR="00897EE3" w:rsidRPr="00EC4B64" w:rsidRDefault="009F724A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333D3C7" wp14:editId="3B20F9A5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30C">
        <w:rPr>
          <w:rFonts w:ascii="HG丸ｺﾞｼｯｸM-PRO" w:eastAsia="HG丸ｺﾞｼｯｸM-PRO" w:hint="eastAsia"/>
          <w:b/>
          <w:bCs/>
          <w:kern w:val="0"/>
          <w:sz w:val="40"/>
        </w:rPr>
        <w:t>１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9B0C68">
        <w:rPr>
          <w:rFonts w:ascii="HG丸ｺﾞｼｯｸM-PRO" w:eastAsia="HG丸ｺﾞｼｯｸM-PRO" w:hint="eastAsia"/>
          <w:b/>
          <w:bCs/>
          <w:kern w:val="0"/>
          <w:sz w:val="40"/>
        </w:rPr>
        <w:t>2</w:t>
      </w:r>
      <w:r w:rsidR="004C57FD">
        <w:rPr>
          <w:rFonts w:ascii="HG丸ｺﾞｼｯｸM-PRO" w:eastAsia="HG丸ｺﾞｼｯｸM-PRO" w:hint="eastAsia"/>
          <w:b/>
          <w:bCs/>
          <w:kern w:val="0"/>
          <w:sz w:val="40"/>
        </w:rPr>
        <w:t>１</w:t>
      </w:r>
      <w:r w:rsidR="00A32419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2"/>
      </w:tblGrid>
      <w:tr w:rsidR="00897EE3" w:rsidRPr="001F5D6C" w14:paraId="3E778298" w14:textId="77777777" w:rsidTr="008F56E1">
        <w:trPr>
          <w:trHeight w:val="7762"/>
        </w:trPr>
        <w:tc>
          <w:tcPr>
            <w:tcW w:w="9692" w:type="dxa"/>
            <w:tcBorders>
              <w:bottom w:val="threeDEmboss" w:sz="24" w:space="0" w:color="auto"/>
            </w:tcBorders>
          </w:tcPr>
          <w:p w14:paraId="64128222" w14:textId="0749AD77" w:rsidR="00257E19" w:rsidRDefault="001414DE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05215" wp14:editId="2E4ECAE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149225</wp:posOffset>
                      </wp:positionV>
                      <wp:extent cx="5819775" cy="419100"/>
                      <wp:effectExtent l="0" t="0" r="9525" b="0"/>
                      <wp:wrapNone/>
                      <wp:docPr id="9731524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mpd="dbl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88C98" w14:textId="77777777" w:rsidR="003114F2" w:rsidRPr="001414DE" w:rsidRDefault="003114F2" w:rsidP="003114F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1414D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農業者（産地）の主体的な取り組みによる、より一層の需要に応じた生産を！</w:t>
                                  </w:r>
                                </w:p>
                                <w:p w14:paraId="447DF9D2" w14:textId="1194329C" w:rsidR="00D45283" w:rsidRPr="001414DE" w:rsidRDefault="003114F2" w:rsidP="003114F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1414D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作付転換への支援、経営所得安定対策、収入保険制度等も掲載。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5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.5pt;margin-top:11.75pt;width:458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" stroked="f" strokeweight=".25pt">
                      <v:stroke linestyle="thinThin"/>
                      <v:textbox inset="5.85pt,.7pt,5.85pt,.7pt">
                        <w:txbxContent>
                          <w:p w14:paraId="10188C98" w14:textId="77777777" w:rsidR="003114F2" w:rsidRPr="001414DE" w:rsidRDefault="003114F2" w:rsidP="003114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1414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農業者（産地）の主体的な取り組みによる、より一層の需要に応じた生産を！</w:t>
                            </w:r>
                          </w:p>
                          <w:p w14:paraId="447DF9D2" w14:textId="1194329C" w:rsidR="00D45283" w:rsidRPr="001414DE" w:rsidRDefault="003114F2" w:rsidP="003114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1414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作付転換への支援、経営所得安定対策、収入保険制度等も掲載。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73A6E" w14:textId="52EDC920" w:rsidR="005469B3" w:rsidRDefault="005469B3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57294CE6" w14:textId="4A07F6BD" w:rsidR="0010636E" w:rsidRDefault="0010636E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6780392" w14:textId="3672194F" w:rsidR="005712DA" w:rsidRPr="004A09ED" w:rsidRDefault="0029181B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sz w:val="56"/>
                <w:szCs w:val="56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  <w:bdr w:val="single" w:sz="4" w:space="0" w:color="auto"/>
              </w:rPr>
              <w:t xml:space="preserve"> </w:t>
            </w:r>
            <w:r w:rsidRPr="0029181B">
              <w:rPr>
                <w:rFonts w:ascii="HGSｺﾞｼｯｸE" w:eastAsia="HGSｺﾞｼｯｸE" w:hAnsi="HGSｺﾞｼｯｸE" w:hint="eastAsia"/>
                <w:sz w:val="40"/>
                <w:szCs w:val="40"/>
                <w:bdr w:val="single" w:sz="4" w:space="0" w:color="auto"/>
              </w:rPr>
              <w:t>令和</w:t>
            </w:r>
            <w:r w:rsidR="004C57FD">
              <w:rPr>
                <w:rFonts w:ascii="HGSｺﾞｼｯｸE" w:eastAsia="HGSｺﾞｼｯｸE" w:hAnsi="HGSｺﾞｼｯｸE" w:hint="eastAsia"/>
                <w:sz w:val="40"/>
                <w:szCs w:val="40"/>
                <w:bdr w:val="single" w:sz="4" w:space="0" w:color="auto"/>
              </w:rPr>
              <w:t>７</w:t>
            </w:r>
            <w:r w:rsidRPr="0029181B">
              <w:rPr>
                <w:rFonts w:ascii="HGSｺﾞｼｯｸE" w:eastAsia="HGSｺﾞｼｯｸE" w:hAnsi="HGSｺﾞｼｯｸE" w:hint="eastAsia"/>
                <w:sz w:val="40"/>
                <w:szCs w:val="40"/>
                <w:bdr w:val="single" w:sz="4" w:space="0" w:color="auto"/>
              </w:rPr>
              <w:t>年度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  <w:bdr w:val="single" w:sz="4" w:space="0" w:color="auto"/>
              </w:rPr>
              <w:t xml:space="preserve"> </w:t>
            </w:r>
            <w:r>
              <w:rPr>
                <w:rFonts w:ascii="HGSｺﾞｼｯｸE" w:eastAsia="HGSｺﾞｼｯｸE" w:hAnsi="HGSｺﾞｼｯｸE" w:hint="eastAsia"/>
                <w:sz w:val="56"/>
                <w:szCs w:val="56"/>
              </w:rPr>
              <w:t xml:space="preserve"> </w:t>
            </w:r>
            <w:r w:rsidRPr="00FD1E2A">
              <w:rPr>
                <w:rFonts w:ascii="HGSｺﾞｼｯｸE" w:eastAsia="HGSｺﾞｼｯｸE" w:hAnsi="HGSｺﾞｼｯｸE" w:hint="eastAsia"/>
                <w:sz w:val="54"/>
                <w:szCs w:val="54"/>
              </w:rPr>
              <w:t>経営所得安定対策と米政策</w:t>
            </w:r>
          </w:p>
          <w:p w14:paraId="252DE716" w14:textId="082BE600" w:rsidR="00207206" w:rsidRPr="003114F2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/>
                <w:b/>
                <w:bCs/>
                <w:sz w:val="24"/>
              </w:rPr>
            </w:pPr>
            <w:r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R0</w:t>
            </w:r>
            <w:r w:rsidR="004C57FD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6</w:t>
            </w:r>
            <w:r w:rsidR="00E36C27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-</w:t>
            </w:r>
            <w:r w:rsidR="004C57FD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3</w:t>
            </w:r>
            <w:r w:rsidR="00E023E6" w:rsidRPr="003114F2"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 w:rsidR="00D636DC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223745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Ａ４</w:t>
            </w:r>
            <w:r w:rsidR="00897EE3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判・</w:t>
            </w:r>
            <w:r w:rsidR="00E023E6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 w:rsidR="00E023E6" w:rsidRPr="003114F2">
              <w:rPr>
                <w:rFonts w:ascii="ＭＳ ゴシック" w:eastAsia="ＭＳ ゴシック" w:hAnsi="ＭＳ ゴシック"/>
                <w:b/>
                <w:bCs/>
                <w:sz w:val="24"/>
              </w:rPr>
              <w:t>6</w:t>
            </w:r>
            <w:r w:rsidR="00D636DC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頁　</w:t>
            </w:r>
            <w:r w:rsidR="00897EE3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</w:t>
            </w:r>
            <w:r w:rsidR="00E023E6" w:rsidRPr="003114F2">
              <w:rPr>
                <w:rFonts w:ascii="ＭＳ ゴシック" w:eastAsia="ＭＳ ゴシック" w:hAnsi="ＭＳ ゴシック"/>
                <w:b/>
                <w:bCs/>
                <w:sz w:val="24"/>
              </w:rPr>
              <w:t>1</w:t>
            </w:r>
            <w:r w:rsidR="004C57FD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21</w:t>
            </w:r>
            <w:r w:rsidR="00D636DC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B656AC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（税</w:t>
            </w:r>
            <w:r w:rsidR="001A37EC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込</w:t>
            </w:r>
            <w:r w:rsidR="00B656AC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 w:rsidR="00841D4D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送料別</w:t>
            </w:r>
            <w:r w:rsidR="003C2CD6" w:rsidRPr="003114F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8F56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名入れ可</w:t>
            </w:r>
          </w:p>
          <w:p w14:paraId="6D06F1CF" w14:textId="0CEECD51" w:rsidR="00897EE3" w:rsidRDefault="008F56E1" w:rsidP="00E67F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A94918" wp14:editId="3F7743D3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2711450</wp:posOffset>
                      </wp:positionV>
                      <wp:extent cx="3255010" cy="695325"/>
                      <wp:effectExtent l="0" t="0" r="21590" b="28575"/>
                      <wp:wrapNone/>
                      <wp:docPr id="11416239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501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E63A1" w14:textId="68BBB618" w:rsidR="00BB67EB" w:rsidRPr="00085E0C" w:rsidRDefault="004C6239" w:rsidP="00325E1C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4C6239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「名入れ」の版代は、刊行後１か月間は500部以上から無料、以降は通常通り1,000部以上から無料。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94918" id="Rectangle 25" o:spid="_x0000_s1027" style="position:absolute;left:0;text-align:left;margin-left:206.75pt;margin-top:213.5pt;width:256.3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">
                      <v:textbox inset="5.85pt,2.05mm,5.85pt,2.05mm">
                        <w:txbxContent>
                          <w:p w14:paraId="654E63A1" w14:textId="68BBB618" w:rsidR="00BB67EB" w:rsidRPr="00085E0C" w:rsidRDefault="004C6239" w:rsidP="00325E1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4C6239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「名入れ」の版代は、刊行後１か月間は500部以上から無料、以降は通常通り1,000部以上から無料。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A47817" wp14:editId="1FE42B7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2759075</wp:posOffset>
                      </wp:positionV>
                      <wp:extent cx="2457450" cy="4953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9180B" w14:textId="0E9A67DE" w:rsidR="00AB5D21" w:rsidRDefault="00AB5D21" w:rsidP="00AA6CD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E07F8D" w14:textId="77777777" w:rsidR="00AA6CD1" w:rsidRPr="003114F2" w:rsidRDefault="00AA6CD1" w:rsidP="00AA6CD1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47817" id="_x0000_s1028" type="#_x0000_t202" style="position:absolute;left:0;text-align:left;margin-left:5pt;margin-top:217.25pt;width:193.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" stroked="f">
                      <v:textbox>
                        <w:txbxContent>
                          <w:p w14:paraId="2F89180B" w14:textId="0E9A67DE" w:rsidR="00AB5D21" w:rsidRDefault="00AB5D21" w:rsidP="00AA6CD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AE07F8D" w14:textId="77777777" w:rsidR="00AA6CD1" w:rsidRPr="003114F2" w:rsidRDefault="00AA6CD1" w:rsidP="00AA6CD1">
                            <w:pP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A2219" wp14:editId="69AEC0C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34925</wp:posOffset>
                      </wp:positionV>
                      <wp:extent cx="3283585" cy="2562225"/>
                      <wp:effectExtent l="0" t="0" r="12065" b="28575"/>
                      <wp:wrapNone/>
                      <wp:docPr id="76542973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3585" cy="2562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FE477" w14:textId="329E4C3A" w:rsidR="00AB5D21" w:rsidRDefault="001B63A0" w:rsidP="00B3101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D47F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政策支援を活用して、関係者が一丸となって適正生産量を目指す取り組み</w:t>
                                  </w:r>
                                  <w:r w:rsidR="004C57F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は､米の需要が高まる中で</w:t>
                                  </w:r>
                                  <w:r w:rsidR="00CD47F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欠かせ</w:t>
                                  </w:r>
                                  <w:r w:rsidR="004C57F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ないもの</w:t>
                                  </w:r>
                                  <w:r w:rsidR="00AB5D21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です</w:t>
                                  </w:r>
                                  <w:r w:rsidR="00CD47F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2CE699AC" w14:textId="059141D5" w:rsidR="001F2147" w:rsidRPr="001F653D" w:rsidRDefault="004C57FD" w:rsidP="008F56E1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米の需給見通しや作付転換への支援、経営所得安定対策、</w:t>
                                  </w:r>
                                  <w:r w:rsidR="00CD47F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収入保険制度などの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令和７年度の政策支援の仕組みをまとめて紹介</w:t>
                                  </w:r>
                                  <w:r w:rsidR="00AB5D21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、いち早くお届けするパンフレットです</w:t>
                                  </w:r>
                                  <w:r w:rsidR="00CD47F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58050AE7" w14:textId="7D57B67D" w:rsidR="00441AB7" w:rsidRPr="00085E0C" w:rsidRDefault="00441AB7" w:rsidP="0070103D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― 内　容 ―</w:t>
                                  </w:r>
                                </w:p>
                                <w:p w14:paraId="5C6CC242" w14:textId="648F8D06" w:rsidR="0035198F" w:rsidRDefault="0035198F" w:rsidP="0035198F">
                                  <w:pPr>
                                    <w:spacing w:line="290" w:lineRule="exact"/>
                                    <w:ind w:left="480" w:hangingChars="200" w:hanging="48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１　農業者（産地）の主体的な取組による需要に応じた生産の推進</w:t>
                                  </w:r>
                                </w:p>
                                <w:p w14:paraId="1EBC6B13" w14:textId="3DF8BBBD" w:rsidR="0035198F" w:rsidRDefault="0035198F" w:rsidP="0035198F">
                                  <w:pPr>
                                    <w:spacing w:line="290" w:lineRule="exact"/>
                                    <w:ind w:left="480" w:hangingChars="200" w:hanging="48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２　</w:t>
                                  </w:r>
                                  <w:r w:rsidR="00717096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作付け転換への支援</w:t>
                                  </w:r>
                                </w:p>
                                <w:p w14:paraId="2DCBBF4F" w14:textId="3FA6FBA2" w:rsidR="00C26B8D" w:rsidRDefault="00C26B8D" w:rsidP="0035198F">
                                  <w:pPr>
                                    <w:spacing w:line="290" w:lineRule="exact"/>
                                    <w:ind w:left="480" w:hangingChars="200" w:hanging="48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３　経営所得安定対策</w:t>
                                  </w:r>
                                </w:p>
                                <w:p w14:paraId="7E97C472" w14:textId="2E5C884C" w:rsidR="00C26B8D" w:rsidRPr="00085E0C" w:rsidRDefault="00C26B8D" w:rsidP="0035198F">
                                  <w:pPr>
                                    <w:spacing w:line="290" w:lineRule="exact"/>
                                    <w:ind w:left="480" w:hangingChars="200" w:hanging="48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４　</w:t>
                                  </w:r>
                                  <w:r w:rsidR="00062EB4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収入保険制度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2219" id="_x0000_s1029" style="position:absolute;left:0;text-align:left;margin-left:205.25pt;margin-top:2.75pt;width:258.55pt;height:20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">
                      <v:textbox inset="5.85pt,2.05mm,5.85pt,2.05mm">
                        <w:txbxContent>
                          <w:p w14:paraId="025FE477" w14:textId="329E4C3A" w:rsidR="00AB5D21" w:rsidRDefault="001B63A0" w:rsidP="00B3101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CD47F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政策支援を活用して、関係者が一丸となって適正生産量を目指す取り組み</w:t>
                            </w:r>
                            <w:r w:rsidR="004C57F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は､米の需要が高まる中で</w:t>
                            </w:r>
                            <w:r w:rsidR="00CD47F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欠かせ</w:t>
                            </w:r>
                            <w:r w:rsidR="004C57F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ないもの</w:t>
                            </w:r>
                            <w:r w:rsidR="00AB5D21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です</w:t>
                            </w:r>
                            <w:r w:rsidR="00CD47F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2CE699AC" w14:textId="059141D5" w:rsidR="001F2147" w:rsidRPr="001F653D" w:rsidRDefault="004C57FD" w:rsidP="008F56E1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米の需給見通しや作付転換への支援、経営所得安定対策、</w:t>
                            </w:r>
                            <w:r w:rsidR="00CD47F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収入保険制度などの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令和７年度の政策支援の仕組みをまとめて紹介</w:t>
                            </w:r>
                            <w:r w:rsidR="00AB5D21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、いち早くお届けするパンフレットです</w:t>
                            </w:r>
                            <w:r w:rsidR="00CD47F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58050AE7" w14:textId="7D57B67D" w:rsidR="00441AB7" w:rsidRPr="00085E0C" w:rsidRDefault="00441AB7" w:rsidP="0070103D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― 内　容 ―</w:t>
                            </w:r>
                          </w:p>
                          <w:p w14:paraId="5C6CC242" w14:textId="648F8D06" w:rsidR="0035198F" w:rsidRDefault="0035198F" w:rsidP="0035198F">
                            <w:pPr>
                              <w:spacing w:line="290" w:lineRule="exact"/>
                              <w:ind w:left="480" w:hangingChars="200" w:hanging="48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１　農業者（産地）の主体的な取組による需要に応じた生産の推進</w:t>
                            </w:r>
                          </w:p>
                          <w:p w14:paraId="1EBC6B13" w14:textId="3DF8BBBD" w:rsidR="0035198F" w:rsidRDefault="0035198F" w:rsidP="0035198F">
                            <w:pPr>
                              <w:spacing w:line="290" w:lineRule="exact"/>
                              <w:ind w:left="480" w:hangingChars="200" w:hanging="48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２　</w:t>
                            </w:r>
                            <w:r w:rsidR="00717096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作付け転換への支援</w:t>
                            </w:r>
                          </w:p>
                          <w:p w14:paraId="2DCBBF4F" w14:textId="3FA6FBA2" w:rsidR="00C26B8D" w:rsidRDefault="00C26B8D" w:rsidP="0035198F">
                            <w:pPr>
                              <w:spacing w:line="290" w:lineRule="exact"/>
                              <w:ind w:left="480" w:hangingChars="200" w:hanging="48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３　経営所得安定対策</w:t>
                            </w:r>
                          </w:p>
                          <w:p w14:paraId="7E97C472" w14:textId="2E5C884C" w:rsidR="00C26B8D" w:rsidRPr="00085E0C" w:rsidRDefault="00C26B8D" w:rsidP="0035198F">
                            <w:pPr>
                              <w:spacing w:line="290" w:lineRule="exact"/>
                              <w:ind w:left="480" w:hangingChars="200" w:hanging="48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４　</w:t>
                            </w:r>
                            <w:r w:rsidR="00062EB4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収入保険制度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  <w:lang w:val="ja-JP"/>
              </w:rPr>
              <w:drawing>
                <wp:inline distT="0" distB="0" distL="0" distR="0" wp14:anchorId="6BD077F6" wp14:editId="318A0483">
                  <wp:extent cx="1781604" cy="2519825"/>
                  <wp:effectExtent l="0" t="0" r="9525" b="0"/>
                  <wp:docPr id="124764638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646386" name="図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604" cy="251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29C43D2" w14:textId="6DB56FC1" w:rsidR="007A0894" w:rsidRPr="00DA1729" w:rsidRDefault="007A0894" w:rsidP="007A0894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8F56E1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8F56E1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27ADD955" w14:textId="180CC475" w:rsidR="00595977" w:rsidRPr="00595977" w:rsidRDefault="007A0894" w:rsidP="007A0894">
      <w:pPr>
        <w:rPr>
          <w:rFonts w:ascii="ＭＳ ゴシック" w:eastAsia="ＭＳ ゴシック"/>
          <w:kern w:val="0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595977">
        <w:rPr>
          <w:rFonts w:ascii="ＭＳ ゴシック" w:eastAsia="ＭＳ ゴシック" w:hint="eastAsia"/>
          <w:kern w:val="0"/>
          <w:fitText w:val="4830" w:id="-1195652864"/>
          <w:lang w:eastAsia="zh-CN"/>
        </w:rPr>
        <w:t xml:space="preserve">TEL.03-6910-1131　</w:t>
      </w:r>
      <w:hyperlink r:id="rId10" w:history="1">
        <w:r w:rsidR="00595977" w:rsidRPr="00A90A28">
          <w:rPr>
            <w:rStyle w:val="a6"/>
            <w:rFonts w:ascii="ＭＳ ゴシック" w:eastAsia="ＭＳ ゴシック" w:hint="eastAsia"/>
            <w:kern w:val="0"/>
            <w:fitText w:val="4830" w:id="-1195652864"/>
            <w:lang w:eastAsia="zh-CN"/>
          </w:rPr>
          <w:t>https://www.nca.or.jp/tosho/</w:t>
        </w:r>
      </w:hyperlink>
    </w:p>
    <w:p w14:paraId="3FE274D4" w14:textId="6815987E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566"/>
        <w:gridCol w:w="2027"/>
      </w:tblGrid>
      <w:tr w:rsidR="007A0894" w:rsidRPr="00ED4FFA" w14:paraId="46560BAD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6DA8C2EE" w14:textId="4BA2401C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E4B141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14F1C2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2F82E54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61639C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0DB2C16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1DB1BAC0" w14:textId="787EE116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7B38A505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6E0AC0F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99AAC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6649D1C7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71FBB22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AED2E" w14:textId="1A7446DE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4D4779B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901B7D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70A01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7B2ED91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A163C6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17EEBE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13182D" w:rsidRPr="00ED4FFA" w14:paraId="703B7DCC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78381811" w14:textId="77777777" w:rsidR="0013182D" w:rsidRPr="00ED4FFA" w:rsidRDefault="0013182D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B002942" w14:textId="14B7D575" w:rsidR="0013182D" w:rsidRDefault="008F56E1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1F3FA" wp14:editId="4BE5BB24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266065</wp:posOffset>
                      </wp:positionV>
                      <wp:extent cx="628650" cy="266700"/>
                      <wp:effectExtent l="0" t="0" r="0" b="0"/>
                      <wp:wrapNone/>
                      <wp:docPr id="136134909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16B149" w14:textId="280F8CE0" w:rsidR="00A90A28" w:rsidRDefault="00A90A28">
                                  <w:r>
                                    <w:rPr>
                                      <w:rFonts w:hint="eastAsia"/>
                                    </w:rPr>
                                    <w:t>121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円円円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1F3FA" id="テキスト ボックス 6" o:spid="_x0000_s1030" type="#_x0000_t202" style="position:absolute;left:0;text-align:left;margin-left:364.45pt;margin-top:20.95pt;width:49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hVLwIAAFo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" fillcolor="white [3201]" stroked="f" strokeweight=".5pt">
                      <v:textbox>
                        <w:txbxContent>
                          <w:p w14:paraId="4416B149" w14:textId="280F8CE0" w:rsidR="00A90A28" w:rsidRDefault="00A90A28">
                            <w:r>
                              <w:rPr>
                                <w:rFonts w:hint="eastAsia"/>
                              </w:rPr>
                              <w:t>121</w:t>
                            </w:r>
                            <w:r>
                              <w:rPr>
                                <w:rFonts w:hint="eastAsia"/>
                              </w:rPr>
                              <w:t>円円円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82D">
              <w:rPr>
                <w:rFonts w:ascii="ＭＳ ゴシック" w:eastAsia="ＭＳ ゴシック" w:hAnsi="ＭＳ ゴシック" w:hint="eastAsia"/>
                <w:sz w:val="24"/>
              </w:rPr>
              <w:t>請求書の日付：　　　年　　　月　　　日（記載がない場合は発行日を記入します）</w:t>
            </w:r>
          </w:p>
        </w:tc>
      </w:tr>
      <w:tr w:rsidR="007A0894" w:rsidRPr="00ED4FFA" w14:paraId="485F3C81" w14:textId="77777777" w:rsidTr="008F56E1">
        <w:trPr>
          <w:cantSplit/>
          <w:trHeight w:val="533"/>
        </w:trPr>
        <w:tc>
          <w:tcPr>
            <w:tcW w:w="459" w:type="dxa"/>
            <w:vMerge/>
          </w:tcPr>
          <w:p w14:paraId="4F4C5BE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F6E2DBE" w14:textId="0CCD9104" w:rsidR="007A0894" w:rsidRPr="00E61945" w:rsidRDefault="007A0894" w:rsidP="008F56E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AB5D21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AB5D21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="00002D63"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</w:p>
        </w:tc>
        <w:tc>
          <w:tcPr>
            <w:tcW w:w="55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DDABCB" w14:textId="16E533BD" w:rsidR="007A0894" w:rsidRPr="00E61945" w:rsidRDefault="007A0894" w:rsidP="00A90A28">
            <w:pPr>
              <w:spacing w:line="480" w:lineRule="auto"/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002D63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AB5D2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002D63">
              <w:rPr>
                <w:rFonts w:ascii="ＭＳ ゴシック" w:eastAsia="ＭＳ ゴシック" w:hAnsi="ＭＳ ゴシック" w:hint="eastAsia"/>
                <w:sz w:val="24"/>
              </w:rPr>
              <w:t>年度 経営所得安定対策と米政策</w:t>
            </w:r>
          </w:p>
        </w:tc>
        <w:tc>
          <w:tcPr>
            <w:tcW w:w="2027" w:type="dxa"/>
            <w:tcBorders>
              <w:left w:val="dashed" w:sz="4" w:space="0" w:color="auto"/>
              <w:bottom w:val="single" w:sz="4" w:space="0" w:color="auto"/>
            </w:tcBorders>
          </w:tcPr>
          <w:p w14:paraId="53142F16" w14:textId="28BDCEEB" w:rsidR="007A0894" w:rsidRPr="00ED4FFA" w:rsidRDefault="008F56E1" w:rsidP="00A90A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72E3A1" wp14:editId="348293A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16510</wp:posOffset>
                      </wp:positionV>
                      <wp:extent cx="0" cy="714375"/>
                      <wp:effectExtent l="0" t="0" r="38100" b="28575"/>
                      <wp:wrapNone/>
                      <wp:docPr id="46465178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17F23" id="直線コネクタ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1.3pt" to="43.6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" strokecolor="black [3200]">
                      <v:stroke dashstyle="dash"/>
                    </v:line>
                  </w:pict>
                </mc:Fallback>
              </mc:AlternateContent>
            </w:r>
            <w:r w:rsidR="007A0894"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90A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7A0894"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7A0894" w:rsidRPr="00ED4FFA" w14:paraId="52B98412" w14:textId="77777777" w:rsidTr="008F56E1">
        <w:trPr>
          <w:cantSplit/>
          <w:trHeight w:val="473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8A0FA2E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2AA7DF8" w14:textId="2556B11F" w:rsidR="007A0894" w:rsidRPr="00E61945" w:rsidRDefault="007A0894" w:rsidP="008F56E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</w:t>
            </w:r>
          </w:p>
        </w:tc>
        <w:tc>
          <w:tcPr>
            <w:tcW w:w="55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AF62F9" w14:textId="75C9E6BA" w:rsidR="007A0894" w:rsidRPr="00E61945" w:rsidRDefault="007A0894" w:rsidP="008F56E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2027" w:type="dxa"/>
            <w:tcBorders>
              <w:left w:val="dashed" w:sz="4" w:space="0" w:color="auto"/>
              <w:bottom w:val="single" w:sz="4" w:space="0" w:color="auto"/>
              <w:right w:val="nil"/>
            </w:tcBorders>
          </w:tcPr>
          <w:p w14:paraId="40748FB2" w14:textId="5E584367" w:rsidR="007A0894" w:rsidRPr="00ED4FFA" w:rsidRDefault="007A0894" w:rsidP="008F56E1">
            <w:pPr>
              <w:spacing w:line="360" w:lineRule="auto"/>
              <w:ind w:firstLineChars="500" w:firstLine="110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部</w:t>
            </w:r>
          </w:p>
        </w:tc>
      </w:tr>
      <w:tr w:rsidR="007A0894" w:rsidRPr="00ED4FFA" w14:paraId="1B858C25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320C804E" w14:textId="336697E5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4A2FB0B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522F4D85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6D5E354A" w14:textId="4B981F50" w:rsidR="007A0894" w:rsidRPr="00794BCC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BBDC80C" w14:textId="2896D0E2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AB0614E" w14:textId="58C36153" w:rsidR="007A0894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6AD243A2" w14:textId="77777777" w:rsidR="008F56E1" w:rsidRPr="008F56E1" w:rsidRDefault="008F56E1" w:rsidP="008F56E1">
      <w:pPr>
        <w:spacing w:line="60" w:lineRule="auto"/>
        <w:ind w:left="210" w:hangingChars="100" w:hanging="210"/>
        <w:rPr>
          <w:rFonts w:ascii="HG丸ｺﾞｼｯｸM-PRO" w:eastAsia="HG丸ｺﾞｼｯｸM-PRO" w:hAnsi="HG丸ｺﾞｼｯｸM-PRO"/>
        </w:rPr>
      </w:pPr>
      <w:r w:rsidRPr="008F56E1">
        <w:rPr>
          <w:rFonts w:ascii="HG丸ｺﾞｼｯｸM-PRO" w:eastAsia="HG丸ｺﾞｼｯｸM-PRO" w:hAnsi="HG丸ｺﾞｼｯｸM-PRO" w:hint="eastAsia"/>
        </w:rPr>
        <w:t>※リーフレット・パンフレットの名入れ印刷</w:t>
      </w:r>
      <w:bookmarkStart w:id="1" w:name="_Hlk173400932"/>
      <w:r w:rsidRPr="008F56E1">
        <w:rPr>
          <w:rFonts w:ascii="HG丸ｺﾞｼｯｸM-PRO" w:eastAsia="HG丸ｺﾞｼｯｸM-PRO" w:hAnsi="HG丸ｺﾞｼｯｸM-PRO" w:hint="eastAsia"/>
        </w:rPr>
        <w:t>（表紙下部に市町村名や農業委員会名を印刷）</w:t>
      </w:r>
      <w:bookmarkEnd w:id="1"/>
      <w:r w:rsidRPr="008F56E1">
        <w:rPr>
          <w:rFonts w:ascii="HG丸ｺﾞｼｯｸM-PRO" w:eastAsia="HG丸ｺﾞｼｯｸM-PRO" w:hAnsi="HG丸ｺﾞｼｯｸM-PRO" w:hint="eastAsia"/>
        </w:rPr>
        <w:t>は</w:t>
      </w:r>
      <w:r w:rsidRPr="008F56E1">
        <w:rPr>
          <w:rFonts w:ascii="HG丸ｺﾞｼｯｸM-PRO" w:eastAsia="HG丸ｺﾞｼｯｸM-PRO" w:hAnsi="HG丸ｺﾞｼｯｸM-PRO"/>
        </w:rPr>
        <w:t xml:space="preserve">500 </w:t>
      </w:r>
      <w:r w:rsidRPr="008F56E1">
        <w:rPr>
          <w:rFonts w:ascii="HG丸ｺﾞｼｯｸM-PRO" w:eastAsia="HG丸ｺﾞｼｯｸM-PRO" w:hAnsi="HG丸ｺﾞｼｯｸM-PRO" w:hint="eastAsia"/>
        </w:rPr>
        <w:t>部以上から対応しており（版下料</w:t>
      </w:r>
      <w:r w:rsidRPr="008F56E1">
        <w:rPr>
          <w:rFonts w:ascii="HG丸ｺﾞｼｯｸM-PRO" w:eastAsia="HG丸ｺﾞｼｯｸM-PRO" w:hAnsi="HG丸ｺﾞｼｯｸM-PRO"/>
        </w:rPr>
        <w:t>5,000</w:t>
      </w:r>
      <w:r w:rsidRPr="008F56E1">
        <w:rPr>
          <w:rFonts w:ascii="HG丸ｺﾞｼｯｸM-PRO" w:eastAsia="HG丸ｺﾞｼｯｸM-PRO" w:hAnsi="HG丸ｺﾞｼｯｸM-PRO" w:hint="eastAsia"/>
        </w:rPr>
        <w:t>円）、</w:t>
      </w:r>
      <w:r w:rsidRPr="008F56E1">
        <w:rPr>
          <w:rFonts w:ascii="HG丸ｺﾞｼｯｸM-PRO" w:eastAsia="HG丸ｺﾞｼｯｸM-PRO" w:hAnsi="HG丸ｺﾞｼｯｸM-PRO"/>
        </w:rPr>
        <w:t>1,000</w:t>
      </w:r>
      <w:r w:rsidRPr="008F56E1">
        <w:rPr>
          <w:rFonts w:ascii="HG丸ｺﾞｼｯｸM-PRO" w:eastAsia="HG丸ｺﾞｼｯｸM-PRO" w:hAnsi="HG丸ｺﾞｼｯｸM-PRO" w:hint="eastAsia"/>
        </w:rPr>
        <w:t>部以上から版下料無料で承ります。</w:t>
      </w:r>
    </w:p>
    <w:p w14:paraId="575CA027" w14:textId="77777777" w:rsidR="008F56E1" w:rsidRPr="00677BFC" w:rsidRDefault="008F56E1" w:rsidP="007A0894">
      <w:pPr>
        <w:spacing w:line="60" w:lineRule="auto"/>
        <w:rPr>
          <w:rFonts w:ascii="HG丸ｺﾞｼｯｸM-PRO" w:eastAsia="HG丸ｺﾞｼｯｸM-PRO" w:hAnsi="HG丸ｺﾞｼｯｸM-PRO"/>
        </w:rPr>
      </w:pPr>
    </w:p>
    <w:sectPr w:rsidR="008F56E1" w:rsidRPr="00677BFC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61FE" w14:textId="77777777" w:rsidR="00EE421B" w:rsidRDefault="00EE421B" w:rsidP="0005509D">
      <w:r>
        <w:separator/>
      </w:r>
    </w:p>
  </w:endnote>
  <w:endnote w:type="continuationSeparator" w:id="0">
    <w:p w14:paraId="178047C3" w14:textId="77777777" w:rsidR="00EE421B" w:rsidRDefault="00EE421B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CBAF" w14:textId="77777777" w:rsidR="00EE421B" w:rsidRDefault="00EE421B" w:rsidP="0005509D">
      <w:r>
        <w:separator/>
      </w:r>
    </w:p>
  </w:footnote>
  <w:footnote w:type="continuationSeparator" w:id="0">
    <w:p w14:paraId="451381CD" w14:textId="77777777" w:rsidR="00EE421B" w:rsidRDefault="00EE421B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5002507">
    <w:abstractNumId w:val="26"/>
  </w:num>
  <w:num w:numId="2" w16cid:durableId="892234668">
    <w:abstractNumId w:val="7"/>
  </w:num>
  <w:num w:numId="3" w16cid:durableId="1770199467">
    <w:abstractNumId w:val="35"/>
  </w:num>
  <w:num w:numId="4" w16cid:durableId="1844516739">
    <w:abstractNumId w:val="28"/>
  </w:num>
  <w:num w:numId="5" w16cid:durableId="899949665">
    <w:abstractNumId w:val="14"/>
  </w:num>
  <w:num w:numId="6" w16cid:durableId="1166742956">
    <w:abstractNumId w:val="30"/>
  </w:num>
  <w:num w:numId="7" w16cid:durableId="596139141">
    <w:abstractNumId w:val="4"/>
  </w:num>
  <w:num w:numId="8" w16cid:durableId="808059791">
    <w:abstractNumId w:val="31"/>
  </w:num>
  <w:num w:numId="9" w16cid:durableId="1113131172">
    <w:abstractNumId w:val="19"/>
  </w:num>
  <w:num w:numId="10" w16cid:durableId="617565437">
    <w:abstractNumId w:val="2"/>
  </w:num>
  <w:num w:numId="11" w16cid:durableId="962808049">
    <w:abstractNumId w:val="5"/>
  </w:num>
  <w:num w:numId="12" w16cid:durableId="2034335176">
    <w:abstractNumId w:val="23"/>
  </w:num>
  <w:num w:numId="13" w16cid:durableId="1033336941">
    <w:abstractNumId w:val="21"/>
  </w:num>
  <w:num w:numId="14" w16cid:durableId="1079911257">
    <w:abstractNumId w:val="18"/>
  </w:num>
  <w:num w:numId="15" w16cid:durableId="925266646">
    <w:abstractNumId w:val="37"/>
  </w:num>
  <w:num w:numId="16" w16cid:durableId="1374575558">
    <w:abstractNumId w:val="16"/>
  </w:num>
  <w:num w:numId="17" w16cid:durableId="1949776133">
    <w:abstractNumId w:val="33"/>
  </w:num>
  <w:num w:numId="18" w16cid:durableId="1125389752">
    <w:abstractNumId w:val="3"/>
  </w:num>
  <w:num w:numId="19" w16cid:durableId="1598055268">
    <w:abstractNumId w:val="10"/>
  </w:num>
  <w:num w:numId="20" w16cid:durableId="754013434">
    <w:abstractNumId w:val="1"/>
  </w:num>
  <w:num w:numId="21" w16cid:durableId="829560893">
    <w:abstractNumId w:val="15"/>
  </w:num>
  <w:num w:numId="22" w16cid:durableId="565146219">
    <w:abstractNumId w:val="32"/>
  </w:num>
  <w:num w:numId="23" w16cid:durableId="1289163441">
    <w:abstractNumId w:val="29"/>
  </w:num>
  <w:num w:numId="24" w16cid:durableId="989750482">
    <w:abstractNumId w:val="8"/>
  </w:num>
  <w:num w:numId="25" w16cid:durableId="278489748">
    <w:abstractNumId w:val="13"/>
  </w:num>
  <w:num w:numId="26" w16cid:durableId="213273983">
    <w:abstractNumId w:val="34"/>
  </w:num>
  <w:num w:numId="27" w16cid:durableId="915818313">
    <w:abstractNumId w:val="25"/>
  </w:num>
  <w:num w:numId="28" w16cid:durableId="1982152316">
    <w:abstractNumId w:val="36"/>
  </w:num>
  <w:num w:numId="29" w16cid:durableId="1492255692">
    <w:abstractNumId w:val="6"/>
  </w:num>
  <w:num w:numId="30" w16cid:durableId="1620723455">
    <w:abstractNumId w:val="12"/>
  </w:num>
  <w:num w:numId="31" w16cid:durableId="1468426568">
    <w:abstractNumId w:val="20"/>
  </w:num>
  <w:num w:numId="32" w16cid:durableId="1113938995">
    <w:abstractNumId w:val="11"/>
  </w:num>
  <w:num w:numId="33" w16cid:durableId="1539318738">
    <w:abstractNumId w:val="9"/>
  </w:num>
  <w:num w:numId="34" w16cid:durableId="1921713080">
    <w:abstractNumId w:val="22"/>
  </w:num>
  <w:num w:numId="35" w16cid:durableId="1330643390">
    <w:abstractNumId w:val="0"/>
  </w:num>
  <w:num w:numId="36" w16cid:durableId="345210193">
    <w:abstractNumId w:val="27"/>
  </w:num>
  <w:num w:numId="37" w16cid:durableId="1620334866">
    <w:abstractNumId w:val="17"/>
  </w:num>
  <w:num w:numId="38" w16cid:durableId="12032036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02D63"/>
    <w:rsid w:val="000127DA"/>
    <w:rsid w:val="00014505"/>
    <w:rsid w:val="00015463"/>
    <w:rsid w:val="000172BA"/>
    <w:rsid w:val="000258BC"/>
    <w:rsid w:val="000344E4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62EB4"/>
    <w:rsid w:val="00072A90"/>
    <w:rsid w:val="00082CEC"/>
    <w:rsid w:val="00084D35"/>
    <w:rsid w:val="00085E0C"/>
    <w:rsid w:val="00090AB7"/>
    <w:rsid w:val="00091312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672B"/>
    <w:rsid w:val="000F66EB"/>
    <w:rsid w:val="00105241"/>
    <w:rsid w:val="0010636E"/>
    <w:rsid w:val="00122040"/>
    <w:rsid w:val="0012413E"/>
    <w:rsid w:val="0012423F"/>
    <w:rsid w:val="0013182D"/>
    <w:rsid w:val="001356CA"/>
    <w:rsid w:val="001414DE"/>
    <w:rsid w:val="00141CA6"/>
    <w:rsid w:val="001437BB"/>
    <w:rsid w:val="001446BC"/>
    <w:rsid w:val="00155AF0"/>
    <w:rsid w:val="00163719"/>
    <w:rsid w:val="0016376C"/>
    <w:rsid w:val="00174079"/>
    <w:rsid w:val="00176488"/>
    <w:rsid w:val="001771C8"/>
    <w:rsid w:val="001833A5"/>
    <w:rsid w:val="00192A56"/>
    <w:rsid w:val="001A14A9"/>
    <w:rsid w:val="001A37EC"/>
    <w:rsid w:val="001A68AC"/>
    <w:rsid w:val="001A6FE8"/>
    <w:rsid w:val="001A7F99"/>
    <w:rsid w:val="001B1F46"/>
    <w:rsid w:val="001B63A0"/>
    <w:rsid w:val="001C2E2E"/>
    <w:rsid w:val="001C4423"/>
    <w:rsid w:val="001C65EB"/>
    <w:rsid w:val="001D437D"/>
    <w:rsid w:val="001E1295"/>
    <w:rsid w:val="001E2498"/>
    <w:rsid w:val="001E796D"/>
    <w:rsid w:val="001E7BFF"/>
    <w:rsid w:val="001F2147"/>
    <w:rsid w:val="001F5D6C"/>
    <w:rsid w:val="001F653D"/>
    <w:rsid w:val="001F74AD"/>
    <w:rsid w:val="001F7927"/>
    <w:rsid w:val="00200A02"/>
    <w:rsid w:val="0020559C"/>
    <w:rsid w:val="00207206"/>
    <w:rsid w:val="00211B1D"/>
    <w:rsid w:val="00211D21"/>
    <w:rsid w:val="00214E60"/>
    <w:rsid w:val="00223745"/>
    <w:rsid w:val="00223B9B"/>
    <w:rsid w:val="0022566C"/>
    <w:rsid w:val="00225C0A"/>
    <w:rsid w:val="00231CAF"/>
    <w:rsid w:val="00233545"/>
    <w:rsid w:val="00233931"/>
    <w:rsid w:val="002350E5"/>
    <w:rsid w:val="0024275B"/>
    <w:rsid w:val="0024400C"/>
    <w:rsid w:val="002506A6"/>
    <w:rsid w:val="00251B35"/>
    <w:rsid w:val="00256A0C"/>
    <w:rsid w:val="00257C25"/>
    <w:rsid w:val="00257E19"/>
    <w:rsid w:val="0026257B"/>
    <w:rsid w:val="00263FA3"/>
    <w:rsid w:val="00265B42"/>
    <w:rsid w:val="0027249B"/>
    <w:rsid w:val="00281DB8"/>
    <w:rsid w:val="002864C4"/>
    <w:rsid w:val="0029181B"/>
    <w:rsid w:val="00294D5B"/>
    <w:rsid w:val="002A5CBE"/>
    <w:rsid w:val="002B1C70"/>
    <w:rsid w:val="002B487B"/>
    <w:rsid w:val="002B5ECA"/>
    <w:rsid w:val="002B630C"/>
    <w:rsid w:val="002C68B9"/>
    <w:rsid w:val="002E3091"/>
    <w:rsid w:val="002E4158"/>
    <w:rsid w:val="002E726F"/>
    <w:rsid w:val="00301C1A"/>
    <w:rsid w:val="00302269"/>
    <w:rsid w:val="00303229"/>
    <w:rsid w:val="00303A75"/>
    <w:rsid w:val="003114F2"/>
    <w:rsid w:val="003115F3"/>
    <w:rsid w:val="00314E8E"/>
    <w:rsid w:val="00315A44"/>
    <w:rsid w:val="00317EA3"/>
    <w:rsid w:val="00325E1C"/>
    <w:rsid w:val="00326DA6"/>
    <w:rsid w:val="0033000C"/>
    <w:rsid w:val="00335C81"/>
    <w:rsid w:val="0034283E"/>
    <w:rsid w:val="0035198F"/>
    <w:rsid w:val="00352B90"/>
    <w:rsid w:val="003536DD"/>
    <w:rsid w:val="00356A78"/>
    <w:rsid w:val="003572FC"/>
    <w:rsid w:val="003601BB"/>
    <w:rsid w:val="003622CB"/>
    <w:rsid w:val="00363848"/>
    <w:rsid w:val="00366F9A"/>
    <w:rsid w:val="00371A5D"/>
    <w:rsid w:val="0038240E"/>
    <w:rsid w:val="003829FC"/>
    <w:rsid w:val="00385A61"/>
    <w:rsid w:val="003909B8"/>
    <w:rsid w:val="003A634C"/>
    <w:rsid w:val="003B0F03"/>
    <w:rsid w:val="003B1181"/>
    <w:rsid w:val="003B3949"/>
    <w:rsid w:val="003B3B0D"/>
    <w:rsid w:val="003B41A3"/>
    <w:rsid w:val="003C16E3"/>
    <w:rsid w:val="003C24B7"/>
    <w:rsid w:val="003C2CD6"/>
    <w:rsid w:val="003D04B0"/>
    <w:rsid w:val="003D078D"/>
    <w:rsid w:val="003D4A8D"/>
    <w:rsid w:val="003D5CAD"/>
    <w:rsid w:val="003D6401"/>
    <w:rsid w:val="003D743C"/>
    <w:rsid w:val="003E0CC5"/>
    <w:rsid w:val="003E5732"/>
    <w:rsid w:val="003F104F"/>
    <w:rsid w:val="003F2E00"/>
    <w:rsid w:val="003F3E16"/>
    <w:rsid w:val="003F6A84"/>
    <w:rsid w:val="004033C1"/>
    <w:rsid w:val="00403B66"/>
    <w:rsid w:val="004078B1"/>
    <w:rsid w:val="00417106"/>
    <w:rsid w:val="00417DC0"/>
    <w:rsid w:val="004238B7"/>
    <w:rsid w:val="00425EA6"/>
    <w:rsid w:val="0042669A"/>
    <w:rsid w:val="004332F7"/>
    <w:rsid w:val="0043383C"/>
    <w:rsid w:val="0043389E"/>
    <w:rsid w:val="004339AF"/>
    <w:rsid w:val="00436D1D"/>
    <w:rsid w:val="00437A5F"/>
    <w:rsid w:val="004409F1"/>
    <w:rsid w:val="00441AB7"/>
    <w:rsid w:val="0044386A"/>
    <w:rsid w:val="00445F0E"/>
    <w:rsid w:val="0045469F"/>
    <w:rsid w:val="00455DEC"/>
    <w:rsid w:val="004608F2"/>
    <w:rsid w:val="00462AF5"/>
    <w:rsid w:val="004712F8"/>
    <w:rsid w:val="00474D4B"/>
    <w:rsid w:val="00474E6C"/>
    <w:rsid w:val="00475DCB"/>
    <w:rsid w:val="00477562"/>
    <w:rsid w:val="0048553B"/>
    <w:rsid w:val="00490CE8"/>
    <w:rsid w:val="004943CE"/>
    <w:rsid w:val="00494B9C"/>
    <w:rsid w:val="004968DA"/>
    <w:rsid w:val="0049780B"/>
    <w:rsid w:val="004A09ED"/>
    <w:rsid w:val="004A0ACD"/>
    <w:rsid w:val="004A438C"/>
    <w:rsid w:val="004B435A"/>
    <w:rsid w:val="004B7A6D"/>
    <w:rsid w:val="004C57FD"/>
    <w:rsid w:val="004C6239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4F6C78"/>
    <w:rsid w:val="00501ACF"/>
    <w:rsid w:val="00505E1A"/>
    <w:rsid w:val="00507D85"/>
    <w:rsid w:val="00510514"/>
    <w:rsid w:val="0051145A"/>
    <w:rsid w:val="0051155C"/>
    <w:rsid w:val="005176A1"/>
    <w:rsid w:val="00523A82"/>
    <w:rsid w:val="005340C7"/>
    <w:rsid w:val="005366B2"/>
    <w:rsid w:val="00536719"/>
    <w:rsid w:val="00540627"/>
    <w:rsid w:val="005437D8"/>
    <w:rsid w:val="0054582A"/>
    <w:rsid w:val="00545A84"/>
    <w:rsid w:val="005469B3"/>
    <w:rsid w:val="0054748C"/>
    <w:rsid w:val="00556069"/>
    <w:rsid w:val="005567F4"/>
    <w:rsid w:val="005617CD"/>
    <w:rsid w:val="005625F2"/>
    <w:rsid w:val="00563C7E"/>
    <w:rsid w:val="00564565"/>
    <w:rsid w:val="00566CC0"/>
    <w:rsid w:val="005712DA"/>
    <w:rsid w:val="00577708"/>
    <w:rsid w:val="00590AD6"/>
    <w:rsid w:val="00591846"/>
    <w:rsid w:val="005919F6"/>
    <w:rsid w:val="00592962"/>
    <w:rsid w:val="00595977"/>
    <w:rsid w:val="00597385"/>
    <w:rsid w:val="005A0AB6"/>
    <w:rsid w:val="005A3648"/>
    <w:rsid w:val="005A4C9C"/>
    <w:rsid w:val="005A4D3A"/>
    <w:rsid w:val="005B2F03"/>
    <w:rsid w:val="005B53D9"/>
    <w:rsid w:val="005B5CBC"/>
    <w:rsid w:val="005B6640"/>
    <w:rsid w:val="005C04CE"/>
    <w:rsid w:val="005C19EA"/>
    <w:rsid w:val="005C7D16"/>
    <w:rsid w:val="005D7898"/>
    <w:rsid w:val="005E02BC"/>
    <w:rsid w:val="005E1D50"/>
    <w:rsid w:val="005E21F4"/>
    <w:rsid w:val="005F10AD"/>
    <w:rsid w:val="005F3F89"/>
    <w:rsid w:val="005F4915"/>
    <w:rsid w:val="006025C2"/>
    <w:rsid w:val="006037CB"/>
    <w:rsid w:val="00605174"/>
    <w:rsid w:val="0061714B"/>
    <w:rsid w:val="006171D8"/>
    <w:rsid w:val="00621632"/>
    <w:rsid w:val="00622DB4"/>
    <w:rsid w:val="00624F5F"/>
    <w:rsid w:val="00627793"/>
    <w:rsid w:val="00627D56"/>
    <w:rsid w:val="006366C8"/>
    <w:rsid w:val="00642013"/>
    <w:rsid w:val="00642C9C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67D99"/>
    <w:rsid w:val="00670408"/>
    <w:rsid w:val="00670507"/>
    <w:rsid w:val="006708B8"/>
    <w:rsid w:val="006709E1"/>
    <w:rsid w:val="00674104"/>
    <w:rsid w:val="00675B0C"/>
    <w:rsid w:val="006859D6"/>
    <w:rsid w:val="00690E96"/>
    <w:rsid w:val="00692C85"/>
    <w:rsid w:val="006975B1"/>
    <w:rsid w:val="006A0F59"/>
    <w:rsid w:val="006C17CE"/>
    <w:rsid w:val="006C315A"/>
    <w:rsid w:val="006C405B"/>
    <w:rsid w:val="006C61F7"/>
    <w:rsid w:val="006D2000"/>
    <w:rsid w:val="006D741B"/>
    <w:rsid w:val="006E14CB"/>
    <w:rsid w:val="006E7BDC"/>
    <w:rsid w:val="0070103D"/>
    <w:rsid w:val="0070308E"/>
    <w:rsid w:val="00711D40"/>
    <w:rsid w:val="00717096"/>
    <w:rsid w:val="0073268B"/>
    <w:rsid w:val="00732B6A"/>
    <w:rsid w:val="00733E24"/>
    <w:rsid w:val="0073686F"/>
    <w:rsid w:val="00737D12"/>
    <w:rsid w:val="0074777C"/>
    <w:rsid w:val="007530E0"/>
    <w:rsid w:val="00754006"/>
    <w:rsid w:val="0075657B"/>
    <w:rsid w:val="00762D12"/>
    <w:rsid w:val="007729DB"/>
    <w:rsid w:val="00773914"/>
    <w:rsid w:val="007745FE"/>
    <w:rsid w:val="00774D77"/>
    <w:rsid w:val="00775C4E"/>
    <w:rsid w:val="00776C72"/>
    <w:rsid w:val="00782723"/>
    <w:rsid w:val="00783B5F"/>
    <w:rsid w:val="00787C8A"/>
    <w:rsid w:val="00790B45"/>
    <w:rsid w:val="007918F1"/>
    <w:rsid w:val="007923ED"/>
    <w:rsid w:val="00792BB5"/>
    <w:rsid w:val="00793AA8"/>
    <w:rsid w:val="007A0894"/>
    <w:rsid w:val="007A299F"/>
    <w:rsid w:val="007B77F0"/>
    <w:rsid w:val="007C12EA"/>
    <w:rsid w:val="007C7A3B"/>
    <w:rsid w:val="007E3783"/>
    <w:rsid w:val="007E5F81"/>
    <w:rsid w:val="007F2664"/>
    <w:rsid w:val="007F69E8"/>
    <w:rsid w:val="00800594"/>
    <w:rsid w:val="00801ACF"/>
    <w:rsid w:val="00802C99"/>
    <w:rsid w:val="00806AA6"/>
    <w:rsid w:val="00807094"/>
    <w:rsid w:val="00807905"/>
    <w:rsid w:val="0081048E"/>
    <w:rsid w:val="00812625"/>
    <w:rsid w:val="00813AE2"/>
    <w:rsid w:val="008206E5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11F"/>
    <w:rsid w:val="00862856"/>
    <w:rsid w:val="00865B81"/>
    <w:rsid w:val="00875030"/>
    <w:rsid w:val="008807F4"/>
    <w:rsid w:val="0088332D"/>
    <w:rsid w:val="00886DB1"/>
    <w:rsid w:val="00886DFE"/>
    <w:rsid w:val="0089016C"/>
    <w:rsid w:val="00890737"/>
    <w:rsid w:val="008926B5"/>
    <w:rsid w:val="00895A58"/>
    <w:rsid w:val="00897EE3"/>
    <w:rsid w:val="008A2346"/>
    <w:rsid w:val="008A6118"/>
    <w:rsid w:val="008B14E5"/>
    <w:rsid w:val="008B6C34"/>
    <w:rsid w:val="008C06A4"/>
    <w:rsid w:val="008C3AC4"/>
    <w:rsid w:val="008C47CA"/>
    <w:rsid w:val="008C7424"/>
    <w:rsid w:val="008D2E57"/>
    <w:rsid w:val="008D75A4"/>
    <w:rsid w:val="008E4F9F"/>
    <w:rsid w:val="008E765E"/>
    <w:rsid w:val="008F2697"/>
    <w:rsid w:val="008F2C9A"/>
    <w:rsid w:val="008F56E1"/>
    <w:rsid w:val="008F702F"/>
    <w:rsid w:val="00901C18"/>
    <w:rsid w:val="009049EE"/>
    <w:rsid w:val="009058A9"/>
    <w:rsid w:val="0091228F"/>
    <w:rsid w:val="009251AC"/>
    <w:rsid w:val="00926223"/>
    <w:rsid w:val="00926958"/>
    <w:rsid w:val="00936E82"/>
    <w:rsid w:val="00941792"/>
    <w:rsid w:val="009423CF"/>
    <w:rsid w:val="00943D9E"/>
    <w:rsid w:val="00951383"/>
    <w:rsid w:val="009537A1"/>
    <w:rsid w:val="00954E98"/>
    <w:rsid w:val="00955537"/>
    <w:rsid w:val="00957194"/>
    <w:rsid w:val="00957424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0C68"/>
    <w:rsid w:val="009B2E21"/>
    <w:rsid w:val="009B4333"/>
    <w:rsid w:val="009C4EF1"/>
    <w:rsid w:val="009C749F"/>
    <w:rsid w:val="009D051C"/>
    <w:rsid w:val="009D7AE6"/>
    <w:rsid w:val="009E036B"/>
    <w:rsid w:val="009E37A0"/>
    <w:rsid w:val="009E5F1F"/>
    <w:rsid w:val="009E7C96"/>
    <w:rsid w:val="009F16D6"/>
    <w:rsid w:val="009F2508"/>
    <w:rsid w:val="009F5708"/>
    <w:rsid w:val="009F724A"/>
    <w:rsid w:val="00A02AD7"/>
    <w:rsid w:val="00A0617E"/>
    <w:rsid w:val="00A140C6"/>
    <w:rsid w:val="00A147F3"/>
    <w:rsid w:val="00A163C6"/>
    <w:rsid w:val="00A1653D"/>
    <w:rsid w:val="00A254DC"/>
    <w:rsid w:val="00A26556"/>
    <w:rsid w:val="00A32419"/>
    <w:rsid w:val="00A35EC6"/>
    <w:rsid w:val="00A40B2C"/>
    <w:rsid w:val="00A4322D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762C1"/>
    <w:rsid w:val="00A76F94"/>
    <w:rsid w:val="00A77D65"/>
    <w:rsid w:val="00A8369C"/>
    <w:rsid w:val="00A84F3F"/>
    <w:rsid w:val="00A90A28"/>
    <w:rsid w:val="00AA4D14"/>
    <w:rsid w:val="00AA4EFA"/>
    <w:rsid w:val="00AA50AE"/>
    <w:rsid w:val="00AA6CD1"/>
    <w:rsid w:val="00AB35E2"/>
    <w:rsid w:val="00AB4B6D"/>
    <w:rsid w:val="00AB5D21"/>
    <w:rsid w:val="00AB6D80"/>
    <w:rsid w:val="00AB7955"/>
    <w:rsid w:val="00AC48DE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2301C"/>
    <w:rsid w:val="00B2433C"/>
    <w:rsid w:val="00B31017"/>
    <w:rsid w:val="00B31549"/>
    <w:rsid w:val="00B33D62"/>
    <w:rsid w:val="00B34150"/>
    <w:rsid w:val="00B348DF"/>
    <w:rsid w:val="00B36658"/>
    <w:rsid w:val="00B436D0"/>
    <w:rsid w:val="00B47C4E"/>
    <w:rsid w:val="00B50495"/>
    <w:rsid w:val="00B53265"/>
    <w:rsid w:val="00B57148"/>
    <w:rsid w:val="00B654B3"/>
    <w:rsid w:val="00B656AC"/>
    <w:rsid w:val="00B66C0E"/>
    <w:rsid w:val="00B67F50"/>
    <w:rsid w:val="00B71A9C"/>
    <w:rsid w:val="00B86B52"/>
    <w:rsid w:val="00B876AD"/>
    <w:rsid w:val="00B96A07"/>
    <w:rsid w:val="00B97A11"/>
    <w:rsid w:val="00BA21BE"/>
    <w:rsid w:val="00BA3AD7"/>
    <w:rsid w:val="00BA5384"/>
    <w:rsid w:val="00BA6477"/>
    <w:rsid w:val="00BB065A"/>
    <w:rsid w:val="00BB1B40"/>
    <w:rsid w:val="00BB4315"/>
    <w:rsid w:val="00BB67EB"/>
    <w:rsid w:val="00BC0E15"/>
    <w:rsid w:val="00BC2AE1"/>
    <w:rsid w:val="00BC3856"/>
    <w:rsid w:val="00BD167C"/>
    <w:rsid w:val="00BE04E4"/>
    <w:rsid w:val="00BE531E"/>
    <w:rsid w:val="00BF060A"/>
    <w:rsid w:val="00BF3486"/>
    <w:rsid w:val="00BF51D1"/>
    <w:rsid w:val="00C06147"/>
    <w:rsid w:val="00C075C8"/>
    <w:rsid w:val="00C13254"/>
    <w:rsid w:val="00C13804"/>
    <w:rsid w:val="00C234FB"/>
    <w:rsid w:val="00C259C3"/>
    <w:rsid w:val="00C26B8D"/>
    <w:rsid w:val="00C27631"/>
    <w:rsid w:val="00C30E65"/>
    <w:rsid w:val="00C41A13"/>
    <w:rsid w:val="00C41A1A"/>
    <w:rsid w:val="00C52920"/>
    <w:rsid w:val="00C61CEA"/>
    <w:rsid w:val="00C62698"/>
    <w:rsid w:val="00C63A51"/>
    <w:rsid w:val="00C64951"/>
    <w:rsid w:val="00C66602"/>
    <w:rsid w:val="00C8056E"/>
    <w:rsid w:val="00C84BD1"/>
    <w:rsid w:val="00C86EBD"/>
    <w:rsid w:val="00C979DC"/>
    <w:rsid w:val="00CA0F11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D47F6"/>
    <w:rsid w:val="00CD780F"/>
    <w:rsid w:val="00CE0244"/>
    <w:rsid w:val="00CE0D31"/>
    <w:rsid w:val="00CE20EF"/>
    <w:rsid w:val="00CE4F77"/>
    <w:rsid w:val="00CE5D94"/>
    <w:rsid w:val="00CE7FB6"/>
    <w:rsid w:val="00CF2229"/>
    <w:rsid w:val="00CF2E50"/>
    <w:rsid w:val="00D033B9"/>
    <w:rsid w:val="00D0355F"/>
    <w:rsid w:val="00D131A9"/>
    <w:rsid w:val="00D13611"/>
    <w:rsid w:val="00D23D1D"/>
    <w:rsid w:val="00D26277"/>
    <w:rsid w:val="00D32718"/>
    <w:rsid w:val="00D32E4E"/>
    <w:rsid w:val="00D344FA"/>
    <w:rsid w:val="00D34DDD"/>
    <w:rsid w:val="00D36391"/>
    <w:rsid w:val="00D437BE"/>
    <w:rsid w:val="00D43F17"/>
    <w:rsid w:val="00D45283"/>
    <w:rsid w:val="00D57535"/>
    <w:rsid w:val="00D60D57"/>
    <w:rsid w:val="00D636DC"/>
    <w:rsid w:val="00D63B79"/>
    <w:rsid w:val="00D6453D"/>
    <w:rsid w:val="00D71F1B"/>
    <w:rsid w:val="00D73F31"/>
    <w:rsid w:val="00D74B42"/>
    <w:rsid w:val="00D8222B"/>
    <w:rsid w:val="00D8240C"/>
    <w:rsid w:val="00D82F38"/>
    <w:rsid w:val="00D85815"/>
    <w:rsid w:val="00D87078"/>
    <w:rsid w:val="00D87682"/>
    <w:rsid w:val="00D96733"/>
    <w:rsid w:val="00D972EC"/>
    <w:rsid w:val="00DA306E"/>
    <w:rsid w:val="00DA47B1"/>
    <w:rsid w:val="00DA4905"/>
    <w:rsid w:val="00DB77E5"/>
    <w:rsid w:val="00DC12FD"/>
    <w:rsid w:val="00DC7AB7"/>
    <w:rsid w:val="00DD19FC"/>
    <w:rsid w:val="00DD1C7F"/>
    <w:rsid w:val="00DD61F8"/>
    <w:rsid w:val="00DD7D07"/>
    <w:rsid w:val="00DD7E03"/>
    <w:rsid w:val="00DE1EFA"/>
    <w:rsid w:val="00DE7094"/>
    <w:rsid w:val="00DF4EB3"/>
    <w:rsid w:val="00DF51BD"/>
    <w:rsid w:val="00DF589B"/>
    <w:rsid w:val="00DF6F59"/>
    <w:rsid w:val="00DF78F2"/>
    <w:rsid w:val="00E023E6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59CE"/>
    <w:rsid w:val="00E15B60"/>
    <w:rsid w:val="00E20807"/>
    <w:rsid w:val="00E22D76"/>
    <w:rsid w:val="00E25878"/>
    <w:rsid w:val="00E27918"/>
    <w:rsid w:val="00E33DAA"/>
    <w:rsid w:val="00E34894"/>
    <w:rsid w:val="00E35865"/>
    <w:rsid w:val="00E36C27"/>
    <w:rsid w:val="00E4333A"/>
    <w:rsid w:val="00E435D2"/>
    <w:rsid w:val="00E43D57"/>
    <w:rsid w:val="00E467AE"/>
    <w:rsid w:val="00E502CF"/>
    <w:rsid w:val="00E5090F"/>
    <w:rsid w:val="00E61097"/>
    <w:rsid w:val="00E61E83"/>
    <w:rsid w:val="00E62282"/>
    <w:rsid w:val="00E67F1E"/>
    <w:rsid w:val="00E70006"/>
    <w:rsid w:val="00E711E7"/>
    <w:rsid w:val="00E71785"/>
    <w:rsid w:val="00E77C32"/>
    <w:rsid w:val="00E8043C"/>
    <w:rsid w:val="00E8157A"/>
    <w:rsid w:val="00E81681"/>
    <w:rsid w:val="00E87143"/>
    <w:rsid w:val="00E931B4"/>
    <w:rsid w:val="00E9411F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17A5"/>
    <w:rsid w:val="00ED69EF"/>
    <w:rsid w:val="00EE421B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558A1"/>
    <w:rsid w:val="00F56F3A"/>
    <w:rsid w:val="00F635B4"/>
    <w:rsid w:val="00F70B4F"/>
    <w:rsid w:val="00F72F27"/>
    <w:rsid w:val="00F73AD8"/>
    <w:rsid w:val="00F82591"/>
    <w:rsid w:val="00F84B7C"/>
    <w:rsid w:val="00F964B6"/>
    <w:rsid w:val="00F9694B"/>
    <w:rsid w:val="00FA57B9"/>
    <w:rsid w:val="00FB4DCB"/>
    <w:rsid w:val="00FB6797"/>
    <w:rsid w:val="00FC0342"/>
    <w:rsid w:val="00FC5944"/>
    <w:rsid w:val="00FC7BC6"/>
    <w:rsid w:val="00FD0D4B"/>
    <w:rsid w:val="00FD1E2A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586452"/>
  <w15:chartTrackingRefBased/>
  <w15:docId w15:val="{444FC580-8B8F-4E3A-9613-27BFC12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59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505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　急　刊　行　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佐々木 雅人</cp:lastModifiedBy>
  <cp:revision>13</cp:revision>
  <cp:lastPrinted>2024-12-27T05:48:00Z</cp:lastPrinted>
  <dcterms:created xsi:type="dcterms:W3CDTF">2023-07-20T09:12:00Z</dcterms:created>
  <dcterms:modified xsi:type="dcterms:W3CDTF">2025-01-24T05:30:00Z</dcterms:modified>
</cp:coreProperties>
</file>